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4B" w:rsidRPr="00474415" w:rsidRDefault="00D41437" w:rsidP="00D41437">
      <w:pPr>
        <w:jc w:val="center"/>
        <w:rPr>
          <w:b/>
          <w:bCs/>
          <w:sz w:val="26"/>
          <w:szCs w:val="26"/>
        </w:rPr>
      </w:pPr>
      <w:r>
        <w:rPr>
          <w:b/>
        </w:rPr>
        <w:t>EXPRESIÓN DE INTERÉS DE OPERACIONES EN EL MARCO DE LA ESTRATEGIA DE DESARROLLO URBANO SOSTENIBLE INTEGRADO COFINANCIADO POR EL FONDO EUROPEO DE DESARROLLO REGIONAL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043FD3" w:rsidTr="00043FD3">
        <w:trPr>
          <w:trHeight w:val="222"/>
        </w:trPr>
        <w:tc>
          <w:tcPr>
            <w:tcW w:w="9017" w:type="dxa"/>
            <w:gridSpan w:val="2"/>
            <w:shd w:val="clear" w:color="auto" w:fill="DAEEF3" w:themeFill="accent5" w:themeFillTint="33"/>
          </w:tcPr>
          <w:p w:rsidR="00043FD3" w:rsidRPr="00043FD3" w:rsidRDefault="00043FD3" w:rsidP="00043FD3">
            <w:pPr>
              <w:tabs>
                <w:tab w:val="left" w:pos="3920"/>
              </w:tabs>
              <w:spacing w:after="0" w:line="0" w:lineRule="atLeast"/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043FD3">
              <w:rPr>
                <w:b/>
              </w:rPr>
              <w:t>P</w:t>
            </w:r>
            <w:r w:rsidRPr="00043FD3">
              <w:rPr>
                <w:b/>
              </w:rPr>
              <w:t>rograma Operativo (PO) FEDER</w:t>
            </w:r>
          </w:p>
        </w:tc>
      </w:tr>
      <w:tr w:rsidR="00043FD3" w:rsidTr="00043FD3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43FD3" w:rsidRPr="00043FD3" w:rsidRDefault="00043FD3" w:rsidP="00043FD3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3FD3">
              <w:rPr>
                <w:rFonts w:cstheme="minorHAnsi"/>
                <w:b/>
                <w:color w:val="000000" w:themeColor="text1"/>
                <w:sz w:val="20"/>
                <w:szCs w:val="20"/>
              </w:rPr>
              <w:t>Título</w:t>
            </w:r>
          </w:p>
        </w:tc>
        <w:tc>
          <w:tcPr>
            <w:tcW w:w="6187" w:type="dxa"/>
          </w:tcPr>
          <w:p w:rsidR="00043FD3" w:rsidRPr="00043FD3" w:rsidRDefault="00043FD3" w:rsidP="00043FD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3FD3">
              <w:rPr>
                <w:rFonts w:cstheme="minorHAnsi"/>
                <w:color w:val="000000" w:themeColor="text1"/>
                <w:sz w:val="20"/>
                <w:szCs w:val="20"/>
              </w:rPr>
              <w:t>Crecimiento Sostenible FEDER 2014-20 PO</w:t>
            </w:r>
          </w:p>
        </w:tc>
      </w:tr>
      <w:tr w:rsidR="00043FD3" w:rsidTr="00043FD3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43FD3" w:rsidRPr="00043FD3" w:rsidRDefault="00043FD3" w:rsidP="00043FD3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3FD3">
              <w:rPr>
                <w:rFonts w:cstheme="minorHAnsi"/>
                <w:b/>
                <w:color w:val="000000" w:themeColor="text1"/>
                <w:sz w:val="20"/>
                <w:szCs w:val="20"/>
              </w:rPr>
              <w:t>CCI</w:t>
            </w:r>
          </w:p>
        </w:tc>
        <w:tc>
          <w:tcPr>
            <w:tcW w:w="6187" w:type="dxa"/>
          </w:tcPr>
          <w:p w:rsidR="00043FD3" w:rsidRPr="00043FD3" w:rsidRDefault="00043FD3" w:rsidP="00043FD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3FD3">
              <w:rPr>
                <w:rFonts w:cstheme="minorHAnsi"/>
                <w:color w:val="000000" w:themeColor="text1"/>
                <w:sz w:val="20"/>
                <w:szCs w:val="20"/>
              </w:rPr>
              <w:t>2014ES16RFOP002</w:t>
            </w:r>
          </w:p>
        </w:tc>
      </w:tr>
      <w:tr w:rsidR="00043FD3" w:rsidTr="00043FD3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43FD3" w:rsidRPr="00043FD3" w:rsidRDefault="00043FD3" w:rsidP="00043FD3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3FD3">
              <w:rPr>
                <w:rFonts w:cstheme="minorHAnsi"/>
                <w:b/>
                <w:color w:val="000000" w:themeColor="text1"/>
                <w:sz w:val="20"/>
                <w:szCs w:val="20"/>
              </w:rPr>
              <w:t>Eje prioritario</w:t>
            </w:r>
          </w:p>
        </w:tc>
        <w:tc>
          <w:tcPr>
            <w:tcW w:w="6187" w:type="dxa"/>
          </w:tcPr>
          <w:p w:rsidR="00043FD3" w:rsidRPr="00043FD3" w:rsidRDefault="00043FD3" w:rsidP="00043FD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3FD3">
              <w:rPr>
                <w:rFonts w:cstheme="minorHAnsi"/>
                <w:color w:val="000000" w:themeColor="text1"/>
                <w:sz w:val="20"/>
                <w:szCs w:val="20"/>
              </w:rPr>
              <w:t>EP12: Eje URBANO</w:t>
            </w:r>
          </w:p>
        </w:tc>
      </w:tr>
    </w:tbl>
    <w:p w:rsidR="00043FD3" w:rsidRDefault="00043FD3" w:rsidP="00CE128D">
      <w:pPr>
        <w:jc w:val="both"/>
        <w:rPr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043FD3" w:rsidTr="00B652B4">
        <w:trPr>
          <w:trHeight w:val="222"/>
        </w:trPr>
        <w:tc>
          <w:tcPr>
            <w:tcW w:w="9017" w:type="dxa"/>
            <w:gridSpan w:val="2"/>
            <w:shd w:val="clear" w:color="auto" w:fill="DAEEF3" w:themeFill="accent5" w:themeFillTint="33"/>
          </w:tcPr>
          <w:p w:rsidR="00043FD3" w:rsidRPr="00043FD3" w:rsidRDefault="00043FD3" w:rsidP="00043FD3">
            <w:pPr>
              <w:pStyle w:val="Prrafodelista"/>
              <w:tabs>
                <w:tab w:val="left" w:pos="3920"/>
              </w:tabs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043FD3">
              <w:rPr>
                <w:b/>
              </w:rPr>
              <w:t>Estrategia DUSI</w:t>
            </w:r>
          </w:p>
        </w:tc>
      </w:tr>
      <w:tr w:rsidR="00043FD3" w:rsidTr="00043FD3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43FD3" w:rsidRPr="00043FD3" w:rsidRDefault="00043FD3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3FD3">
              <w:rPr>
                <w:rFonts w:cstheme="minorHAnsi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6187" w:type="dxa"/>
          </w:tcPr>
          <w:p w:rsidR="00043FD3" w:rsidRPr="00043FD3" w:rsidRDefault="00043FD3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3FD3">
              <w:rPr>
                <w:rFonts w:cstheme="minorHAnsi"/>
                <w:color w:val="000000" w:themeColor="text1"/>
                <w:sz w:val="20"/>
                <w:szCs w:val="20"/>
              </w:rPr>
              <w:t>Ayuntamiento de Santa Cruz de Tenerife (Tenerife) - Anaga en el corazón</w:t>
            </w:r>
          </w:p>
        </w:tc>
      </w:tr>
      <w:tr w:rsidR="00043FD3" w:rsidTr="00043FD3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43FD3" w:rsidRPr="00043FD3" w:rsidRDefault="00043FD3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Entidad DUSI</w:t>
            </w:r>
          </w:p>
        </w:tc>
        <w:tc>
          <w:tcPr>
            <w:tcW w:w="6187" w:type="dxa"/>
          </w:tcPr>
          <w:p w:rsidR="00043FD3" w:rsidRPr="00043FD3" w:rsidRDefault="00043FD3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043FD3">
              <w:rPr>
                <w:rFonts w:cstheme="minorHAnsi"/>
                <w:color w:val="000000" w:themeColor="text1"/>
                <w:sz w:val="20"/>
                <w:szCs w:val="20"/>
              </w:rPr>
              <w:t>yuntamiento de Santa Cruz de Tenerife</w:t>
            </w:r>
          </w:p>
        </w:tc>
      </w:tr>
      <w:tr w:rsidR="00043FD3" w:rsidTr="00043FD3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43FD3" w:rsidRPr="00043FD3" w:rsidRDefault="00043FD3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Convocatoria de ayudas FEDER</w:t>
            </w:r>
          </w:p>
        </w:tc>
        <w:tc>
          <w:tcPr>
            <w:tcW w:w="6187" w:type="dxa"/>
          </w:tcPr>
          <w:p w:rsidR="00043FD3" w:rsidRPr="00043FD3" w:rsidRDefault="00043FD3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3FD3">
              <w:rPr>
                <w:rFonts w:cstheme="minorHAnsi"/>
                <w:color w:val="000000" w:themeColor="text1"/>
                <w:sz w:val="20"/>
                <w:szCs w:val="20"/>
              </w:rPr>
              <w:t>Orden HAP/1610/2016, de 6 de octubre</w:t>
            </w:r>
          </w:p>
        </w:tc>
      </w:tr>
    </w:tbl>
    <w:p w:rsidR="00043FD3" w:rsidRDefault="00043FD3" w:rsidP="00CE128D">
      <w:pPr>
        <w:jc w:val="both"/>
        <w:rPr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043FD3" w:rsidTr="00B652B4">
        <w:trPr>
          <w:trHeight w:val="222"/>
        </w:trPr>
        <w:tc>
          <w:tcPr>
            <w:tcW w:w="9017" w:type="dxa"/>
            <w:gridSpan w:val="2"/>
            <w:shd w:val="clear" w:color="auto" w:fill="DAEEF3" w:themeFill="accent5" w:themeFillTint="33"/>
          </w:tcPr>
          <w:p w:rsidR="00043FD3" w:rsidRPr="00043FD3" w:rsidRDefault="00043FD3" w:rsidP="00B652B4">
            <w:pPr>
              <w:pStyle w:val="Prrafodelista"/>
              <w:tabs>
                <w:tab w:val="left" w:pos="3920"/>
              </w:tabs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3569BA" w:rsidRPr="003569BA">
              <w:rPr>
                <w:b/>
              </w:rPr>
              <w:t>Organismo Intermedio de Gestión (OIG)</w:t>
            </w:r>
          </w:p>
        </w:tc>
      </w:tr>
      <w:tr w:rsidR="00043FD3" w:rsidTr="00B652B4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43FD3" w:rsidRPr="00043FD3" w:rsidRDefault="00043FD3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3FD3">
              <w:rPr>
                <w:rFonts w:cstheme="minorHAnsi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6187" w:type="dxa"/>
          </w:tcPr>
          <w:p w:rsidR="00043FD3" w:rsidRPr="00043FD3" w:rsidRDefault="003569BA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69BA">
              <w:rPr>
                <w:rFonts w:cstheme="minorHAnsi"/>
                <w:color w:val="000000" w:themeColor="text1"/>
                <w:sz w:val="20"/>
                <w:szCs w:val="20"/>
              </w:rPr>
              <w:t>SG de Cooperación Territorial Europea y Desarrollo Urbano</w:t>
            </w:r>
          </w:p>
        </w:tc>
      </w:tr>
    </w:tbl>
    <w:p w:rsidR="00043FD3" w:rsidRDefault="00043FD3" w:rsidP="00CE128D">
      <w:pPr>
        <w:jc w:val="both"/>
        <w:rPr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3569BA" w:rsidTr="00B652B4">
        <w:trPr>
          <w:trHeight w:val="222"/>
        </w:trPr>
        <w:tc>
          <w:tcPr>
            <w:tcW w:w="9017" w:type="dxa"/>
            <w:gridSpan w:val="2"/>
            <w:shd w:val="clear" w:color="auto" w:fill="DAEEF3" w:themeFill="accent5" w:themeFillTint="33"/>
          </w:tcPr>
          <w:p w:rsidR="003569BA" w:rsidRPr="00043FD3" w:rsidRDefault="003569BA" w:rsidP="003569BA">
            <w:pPr>
              <w:pStyle w:val="Prrafodelista"/>
              <w:tabs>
                <w:tab w:val="left" w:pos="3920"/>
              </w:tabs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 xml:space="preserve">Organismo Intermedio Ligero </w:t>
            </w:r>
            <w:r w:rsidRPr="003569BA">
              <w:rPr>
                <w:b/>
              </w:rPr>
              <w:t>(OIG)</w:t>
            </w:r>
          </w:p>
        </w:tc>
      </w:tr>
      <w:tr w:rsidR="003569BA" w:rsidTr="00B652B4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569BA" w:rsidRPr="00043FD3" w:rsidRDefault="003569BA" w:rsidP="003569B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3FD3">
              <w:rPr>
                <w:rFonts w:cstheme="minorHAnsi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6187" w:type="dxa"/>
          </w:tcPr>
          <w:p w:rsidR="003569BA" w:rsidRPr="00043FD3" w:rsidRDefault="003569BA" w:rsidP="003569BA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043FD3">
              <w:rPr>
                <w:rFonts w:cstheme="minorHAnsi"/>
                <w:color w:val="000000" w:themeColor="text1"/>
                <w:sz w:val="20"/>
                <w:szCs w:val="20"/>
              </w:rPr>
              <w:t>yuntamiento de Santa Cruz de Tenerife</w:t>
            </w:r>
          </w:p>
        </w:tc>
      </w:tr>
    </w:tbl>
    <w:p w:rsidR="003569BA" w:rsidRDefault="003569BA" w:rsidP="00CE128D">
      <w:pPr>
        <w:jc w:val="both"/>
        <w:rPr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3569BA" w:rsidTr="00B652B4">
        <w:trPr>
          <w:trHeight w:val="222"/>
        </w:trPr>
        <w:tc>
          <w:tcPr>
            <w:tcW w:w="9017" w:type="dxa"/>
            <w:gridSpan w:val="2"/>
            <w:shd w:val="clear" w:color="auto" w:fill="DAEEF3" w:themeFill="accent5" w:themeFillTint="33"/>
          </w:tcPr>
          <w:p w:rsidR="003569BA" w:rsidRPr="00043FD3" w:rsidRDefault="003569BA" w:rsidP="003569BA">
            <w:pPr>
              <w:pStyle w:val="Prrafodelista"/>
              <w:tabs>
                <w:tab w:val="left" w:pos="3920"/>
              </w:tabs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Financiación</w:t>
            </w:r>
          </w:p>
        </w:tc>
      </w:tr>
      <w:tr w:rsidR="003569BA" w:rsidTr="00B652B4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569BA" w:rsidRPr="003569BA" w:rsidRDefault="003569BA" w:rsidP="003569B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569BA">
              <w:rPr>
                <w:rFonts w:cstheme="minorHAnsi"/>
                <w:b/>
                <w:color w:val="000000" w:themeColor="text1"/>
                <w:sz w:val="20"/>
                <w:szCs w:val="20"/>
              </w:rPr>
              <w:t>Organismo con Senda</w:t>
            </w:r>
          </w:p>
          <w:p w:rsidR="003569BA" w:rsidRPr="00043FD3" w:rsidRDefault="003569BA" w:rsidP="003569B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569BA">
              <w:rPr>
                <w:rFonts w:cstheme="minorHAnsi"/>
                <w:b/>
                <w:color w:val="000000" w:themeColor="text1"/>
                <w:sz w:val="20"/>
                <w:szCs w:val="20"/>
              </w:rPr>
              <w:t>Financiera (OSF)</w:t>
            </w:r>
          </w:p>
        </w:tc>
        <w:tc>
          <w:tcPr>
            <w:tcW w:w="6187" w:type="dxa"/>
          </w:tcPr>
          <w:p w:rsidR="003569BA" w:rsidRPr="00043FD3" w:rsidRDefault="003569BA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043FD3">
              <w:rPr>
                <w:rFonts w:cstheme="minorHAnsi"/>
                <w:color w:val="000000" w:themeColor="text1"/>
                <w:sz w:val="20"/>
                <w:szCs w:val="20"/>
              </w:rPr>
              <w:t>yuntamiento de Santa Cruz de Tenerife</w:t>
            </w:r>
          </w:p>
        </w:tc>
      </w:tr>
      <w:tr w:rsidR="003569BA" w:rsidTr="00B652B4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569BA" w:rsidRPr="003569BA" w:rsidRDefault="003569BA" w:rsidP="003569B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Norma aplicable sobre los gastos subvencionables</w:t>
            </w:r>
          </w:p>
        </w:tc>
        <w:tc>
          <w:tcPr>
            <w:tcW w:w="6187" w:type="dxa"/>
          </w:tcPr>
          <w:p w:rsidR="003569BA" w:rsidRDefault="003569BA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69BA">
              <w:rPr>
                <w:rFonts w:cstheme="minorHAnsi"/>
                <w:color w:val="000000" w:themeColor="text1"/>
                <w:sz w:val="20"/>
                <w:szCs w:val="20"/>
              </w:rPr>
              <w:t>Orden HFP/1979/2016 de 29 de diciembre, por las que se aprueban las normas sobre gastos subvencionables de los programas operativos del FEDER para el período 2014-2020</w:t>
            </w:r>
          </w:p>
        </w:tc>
      </w:tr>
    </w:tbl>
    <w:p w:rsidR="003569BA" w:rsidRDefault="003569BA" w:rsidP="00CE128D">
      <w:pPr>
        <w:jc w:val="both"/>
        <w:rPr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3569BA" w:rsidTr="00B652B4">
        <w:trPr>
          <w:trHeight w:val="222"/>
        </w:trPr>
        <w:tc>
          <w:tcPr>
            <w:tcW w:w="9017" w:type="dxa"/>
            <w:gridSpan w:val="2"/>
            <w:shd w:val="clear" w:color="auto" w:fill="DAEEF3" w:themeFill="accent5" w:themeFillTint="33"/>
          </w:tcPr>
          <w:p w:rsidR="003569BA" w:rsidRPr="00043FD3" w:rsidRDefault="003569BA" w:rsidP="003569BA">
            <w:pPr>
              <w:pStyle w:val="Prrafodelista"/>
              <w:tabs>
                <w:tab w:val="left" w:pos="3920"/>
              </w:tabs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Unidad Ejecutora (UUEE)</w:t>
            </w:r>
          </w:p>
        </w:tc>
      </w:tr>
      <w:tr w:rsidR="003569BA" w:rsidTr="00B652B4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569BA" w:rsidRPr="00043FD3" w:rsidRDefault="003569BA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Concejalía</w:t>
            </w:r>
          </w:p>
        </w:tc>
        <w:tc>
          <w:tcPr>
            <w:tcW w:w="6187" w:type="dxa"/>
          </w:tcPr>
          <w:p w:rsidR="003569BA" w:rsidRPr="00043FD3" w:rsidRDefault="003569BA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69BA" w:rsidTr="00B652B4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569BA" w:rsidRPr="003569BA" w:rsidRDefault="003569BA" w:rsidP="003569B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Unidad, departamento, servicio, área municipal y organismo autónomo</w:t>
            </w:r>
          </w:p>
        </w:tc>
        <w:tc>
          <w:tcPr>
            <w:tcW w:w="6187" w:type="dxa"/>
          </w:tcPr>
          <w:p w:rsidR="003569BA" w:rsidRDefault="003569BA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69BA" w:rsidTr="00B652B4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569BA" w:rsidRDefault="003569BA" w:rsidP="003569B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569BA">
              <w:rPr>
                <w:rFonts w:cstheme="minorHAnsi"/>
                <w:b/>
                <w:color w:val="000000" w:themeColor="text1"/>
                <w:sz w:val="20"/>
                <w:szCs w:val="20"/>
              </w:rPr>
              <w:t>Capacidad administrativa de la Unidad Ejecutora</w:t>
            </w:r>
          </w:p>
        </w:tc>
        <w:tc>
          <w:tcPr>
            <w:tcW w:w="6187" w:type="dxa"/>
          </w:tcPr>
          <w:p w:rsidR="003569BA" w:rsidRDefault="003569BA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569BA" w:rsidRDefault="003569BA" w:rsidP="00CE128D">
      <w:pPr>
        <w:jc w:val="both"/>
        <w:rPr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3569BA" w:rsidTr="00B652B4">
        <w:trPr>
          <w:trHeight w:val="222"/>
        </w:trPr>
        <w:tc>
          <w:tcPr>
            <w:tcW w:w="9017" w:type="dxa"/>
            <w:gridSpan w:val="2"/>
            <w:shd w:val="clear" w:color="auto" w:fill="DAEEF3" w:themeFill="accent5" w:themeFillTint="33"/>
          </w:tcPr>
          <w:p w:rsidR="003569BA" w:rsidRPr="00043FD3" w:rsidRDefault="003569BA" w:rsidP="003569BA">
            <w:pPr>
              <w:pStyle w:val="Prrafodelista"/>
              <w:tabs>
                <w:tab w:val="left" w:pos="3920"/>
              </w:tabs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Expresión de interés</w:t>
            </w:r>
          </w:p>
        </w:tc>
      </w:tr>
      <w:tr w:rsidR="003569BA" w:rsidTr="00B652B4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569BA" w:rsidRPr="00043FD3" w:rsidRDefault="003569BA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Justificación</w:t>
            </w:r>
          </w:p>
        </w:tc>
        <w:tc>
          <w:tcPr>
            <w:tcW w:w="6187" w:type="dxa"/>
          </w:tcPr>
          <w:p w:rsidR="003569BA" w:rsidRPr="00043FD3" w:rsidRDefault="003569BA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569BA" w:rsidRDefault="003569BA" w:rsidP="00CE128D">
      <w:pPr>
        <w:jc w:val="both"/>
        <w:rPr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9"/>
        <w:gridCol w:w="820"/>
        <w:gridCol w:w="820"/>
        <w:gridCol w:w="819"/>
        <w:gridCol w:w="119"/>
        <w:gridCol w:w="701"/>
        <w:gridCol w:w="820"/>
        <w:gridCol w:w="820"/>
        <w:gridCol w:w="819"/>
        <w:gridCol w:w="820"/>
        <w:gridCol w:w="820"/>
        <w:gridCol w:w="820"/>
      </w:tblGrid>
      <w:tr w:rsidR="003569BA" w:rsidTr="00B652B4">
        <w:trPr>
          <w:trHeight w:val="222"/>
        </w:trPr>
        <w:tc>
          <w:tcPr>
            <w:tcW w:w="9017" w:type="dxa"/>
            <w:gridSpan w:val="12"/>
            <w:shd w:val="clear" w:color="auto" w:fill="DAEEF3" w:themeFill="accent5" w:themeFillTint="33"/>
          </w:tcPr>
          <w:p w:rsidR="003569BA" w:rsidRPr="00043FD3" w:rsidRDefault="003569BA" w:rsidP="003569BA">
            <w:pPr>
              <w:pStyle w:val="Prrafodelista"/>
              <w:tabs>
                <w:tab w:val="left" w:pos="3920"/>
              </w:tabs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Operación propuesta</w:t>
            </w:r>
          </w:p>
        </w:tc>
      </w:tr>
      <w:tr w:rsidR="003569BA" w:rsidTr="003569BA"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3569BA" w:rsidRPr="00043FD3" w:rsidRDefault="003569BA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569BA">
              <w:rPr>
                <w:rFonts w:cstheme="minorHAnsi"/>
                <w:b/>
                <w:color w:val="000000" w:themeColor="text1"/>
                <w:sz w:val="20"/>
                <w:szCs w:val="20"/>
              </w:rPr>
              <w:t>Objetivo temático (OT)</w:t>
            </w:r>
          </w:p>
        </w:tc>
        <w:tc>
          <w:tcPr>
            <w:tcW w:w="5620" w:type="dxa"/>
            <w:gridSpan w:val="7"/>
          </w:tcPr>
          <w:p w:rsidR="003569BA" w:rsidRPr="00043FD3" w:rsidRDefault="003569BA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69BA" w:rsidTr="003569BA"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3569BA" w:rsidRPr="003569BA" w:rsidRDefault="003569BA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569BA">
              <w:rPr>
                <w:rFonts w:cstheme="minorHAnsi"/>
                <w:b/>
                <w:color w:val="000000" w:themeColor="text1"/>
                <w:sz w:val="20"/>
                <w:szCs w:val="20"/>
              </w:rPr>
              <w:t>Prioridad de Inversión (PI)</w:t>
            </w:r>
          </w:p>
        </w:tc>
        <w:tc>
          <w:tcPr>
            <w:tcW w:w="5620" w:type="dxa"/>
            <w:gridSpan w:val="7"/>
          </w:tcPr>
          <w:p w:rsidR="003569BA" w:rsidRPr="00043FD3" w:rsidRDefault="003569BA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69BA" w:rsidTr="003569BA"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3569BA" w:rsidRPr="003569BA" w:rsidRDefault="003569BA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569BA">
              <w:rPr>
                <w:rFonts w:cstheme="minorHAnsi"/>
                <w:b/>
                <w:color w:val="000000" w:themeColor="text1"/>
                <w:sz w:val="20"/>
                <w:szCs w:val="20"/>
              </w:rPr>
              <w:t>Objetivo específico (OE)</w:t>
            </w:r>
          </w:p>
        </w:tc>
        <w:tc>
          <w:tcPr>
            <w:tcW w:w="5620" w:type="dxa"/>
            <w:gridSpan w:val="7"/>
          </w:tcPr>
          <w:p w:rsidR="003569BA" w:rsidRPr="00043FD3" w:rsidRDefault="003569BA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69BA" w:rsidTr="003569BA"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3569BA" w:rsidRPr="003569BA" w:rsidRDefault="003569BA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569BA">
              <w:rPr>
                <w:rFonts w:cstheme="minorHAnsi"/>
                <w:b/>
                <w:color w:val="000000" w:themeColor="text1"/>
                <w:sz w:val="20"/>
                <w:szCs w:val="20"/>
              </w:rPr>
              <w:t>Categoría de Intervención (CI)</w:t>
            </w:r>
          </w:p>
        </w:tc>
        <w:tc>
          <w:tcPr>
            <w:tcW w:w="5620" w:type="dxa"/>
            <w:gridSpan w:val="7"/>
          </w:tcPr>
          <w:p w:rsidR="003569BA" w:rsidRPr="00043FD3" w:rsidRDefault="003569BA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69BA" w:rsidTr="003569BA"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3569BA" w:rsidRPr="003569BA" w:rsidRDefault="003569BA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569BA">
              <w:rPr>
                <w:rFonts w:cstheme="minorHAnsi"/>
                <w:b/>
                <w:color w:val="000000" w:themeColor="text1"/>
                <w:sz w:val="20"/>
                <w:szCs w:val="20"/>
              </w:rPr>
              <w:t>Línea de actuación (Nombre y código)</w:t>
            </w:r>
          </w:p>
        </w:tc>
        <w:tc>
          <w:tcPr>
            <w:tcW w:w="5620" w:type="dxa"/>
            <w:gridSpan w:val="7"/>
          </w:tcPr>
          <w:p w:rsidR="003569BA" w:rsidRPr="00043FD3" w:rsidRDefault="003569BA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69BA" w:rsidTr="003569BA"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3569BA" w:rsidRPr="003569BA" w:rsidRDefault="003569BA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569B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Nombre de la operación</w:t>
            </w:r>
          </w:p>
        </w:tc>
        <w:tc>
          <w:tcPr>
            <w:tcW w:w="5620" w:type="dxa"/>
            <w:gridSpan w:val="7"/>
          </w:tcPr>
          <w:p w:rsidR="003569BA" w:rsidRPr="00043FD3" w:rsidRDefault="003569BA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69BA" w:rsidTr="003569BA"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3569BA" w:rsidRPr="003569BA" w:rsidRDefault="003569BA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Descripción de la operación</w:t>
            </w:r>
          </w:p>
        </w:tc>
        <w:tc>
          <w:tcPr>
            <w:tcW w:w="5620" w:type="dxa"/>
            <w:gridSpan w:val="7"/>
          </w:tcPr>
          <w:p w:rsidR="003569BA" w:rsidRPr="00043FD3" w:rsidRDefault="003569BA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69BA" w:rsidTr="003569BA"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3569BA" w:rsidRDefault="003569BA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Localización</w:t>
            </w:r>
          </w:p>
        </w:tc>
        <w:tc>
          <w:tcPr>
            <w:tcW w:w="5620" w:type="dxa"/>
            <w:gridSpan w:val="7"/>
          </w:tcPr>
          <w:p w:rsidR="003569BA" w:rsidRPr="00043FD3" w:rsidRDefault="003569BA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69BA" w:rsidTr="003569BA"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3569BA" w:rsidRDefault="003569BA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Fecha de inicio</w:t>
            </w:r>
          </w:p>
        </w:tc>
        <w:tc>
          <w:tcPr>
            <w:tcW w:w="5620" w:type="dxa"/>
            <w:gridSpan w:val="7"/>
          </w:tcPr>
          <w:p w:rsidR="003569BA" w:rsidRPr="00043FD3" w:rsidRDefault="003569BA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69BA" w:rsidTr="003569BA"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3569BA" w:rsidRDefault="003569BA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Plazo de ejecución o desarrollo</w:t>
            </w:r>
          </w:p>
        </w:tc>
        <w:tc>
          <w:tcPr>
            <w:tcW w:w="5620" w:type="dxa"/>
            <w:gridSpan w:val="7"/>
          </w:tcPr>
          <w:p w:rsidR="003569BA" w:rsidRPr="00043FD3" w:rsidRDefault="003569BA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69BA" w:rsidTr="003569BA"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3569BA" w:rsidRDefault="003569BA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Fecha estimada de conclusión</w:t>
            </w:r>
          </w:p>
        </w:tc>
        <w:tc>
          <w:tcPr>
            <w:tcW w:w="5620" w:type="dxa"/>
            <w:gridSpan w:val="7"/>
          </w:tcPr>
          <w:p w:rsidR="003569BA" w:rsidRPr="00043FD3" w:rsidRDefault="003569BA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569BA" w:rsidTr="003569BA"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3569BA" w:rsidRDefault="004B00D8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Importe del coste total subvencionable solicitado</w:t>
            </w:r>
          </w:p>
        </w:tc>
        <w:tc>
          <w:tcPr>
            <w:tcW w:w="5620" w:type="dxa"/>
            <w:gridSpan w:val="7"/>
          </w:tcPr>
          <w:p w:rsidR="003569BA" w:rsidRPr="00043FD3" w:rsidRDefault="003569BA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B00D8" w:rsidTr="003569BA"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4B00D8" w:rsidRDefault="004B00D8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Importe de la ayuda FEDER (85%)</w:t>
            </w:r>
          </w:p>
        </w:tc>
        <w:tc>
          <w:tcPr>
            <w:tcW w:w="5620" w:type="dxa"/>
            <w:gridSpan w:val="7"/>
          </w:tcPr>
          <w:p w:rsidR="004B00D8" w:rsidRPr="00043FD3" w:rsidRDefault="004B00D8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B00D8" w:rsidTr="006E4B14">
        <w:tc>
          <w:tcPr>
            <w:tcW w:w="9017" w:type="dxa"/>
            <w:gridSpan w:val="12"/>
            <w:shd w:val="clear" w:color="auto" w:fill="F2F2F2" w:themeFill="background1" w:themeFillShade="F2"/>
            <w:vAlign w:val="center"/>
          </w:tcPr>
          <w:p w:rsidR="004B00D8" w:rsidRPr="004B00D8" w:rsidRDefault="004B00D8" w:rsidP="004B00D8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0D8">
              <w:rPr>
                <w:rFonts w:cstheme="minorHAnsi"/>
                <w:b/>
                <w:color w:val="000000" w:themeColor="text1"/>
                <w:sz w:val="20"/>
                <w:szCs w:val="20"/>
              </w:rPr>
              <w:t>Senda financiera</w:t>
            </w:r>
          </w:p>
        </w:tc>
      </w:tr>
      <w:tr w:rsidR="004B00D8" w:rsidTr="00242441">
        <w:tc>
          <w:tcPr>
            <w:tcW w:w="819" w:type="dxa"/>
            <w:shd w:val="clear" w:color="auto" w:fill="F2F2F2" w:themeFill="background1" w:themeFillShade="F2"/>
            <w:vAlign w:val="center"/>
          </w:tcPr>
          <w:p w:rsidR="004B00D8" w:rsidRPr="004B00D8" w:rsidRDefault="004B00D8" w:rsidP="004B00D8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0D8">
              <w:rPr>
                <w:rFonts w:cstheme="minorHAnsi"/>
                <w:b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4B00D8" w:rsidRPr="004B00D8" w:rsidRDefault="004B00D8" w:rsidP="004B00D8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0D8">
              <w:rPr>
                <w:rFonts w:cstheme="minorHAnsi"/>
                <w:b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4B00D8" w:rsidRPr="004B00D8" w:rsidRDefault="004B00D8" w:rsidP="004B00D8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0D8">
              <w:rPr>
                <w:rFonts w:cstheme="minorHAnsi"/>
                <w:b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4B00D8" w:rsidRPr="004B00D8" w:rsidRDefault="004B00D8" w:rsidP="004B00D8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0D8">
              <w:rPr>
                <w:rFonts w:cstheme="minorHAnsi"/>
                <w:b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820" w:type="dxa"/>
            <w:gridSpan w:val="2"/>
            <w:shd w:val="clear" w:color="auto" w:fill="F2F2F2" w:themeFill="background1" w:themeFillShade="F2"/>
            <w:vAlign w:val="center"/>
          </w:tcPr>
          <w:p w:rsidR="004B00D8" w:rsidRPr="004B00D8" w:rsidRDefault="004B00D8" w:rsidP="004B00D8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0D8">
              <w:rPr>
                <w:rFonts w:cstheme="minorHAnsi"/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4B00D8" w:rsidRPr="004B00D8" w:rsidRDefault="004B00D8" w:rsidP="004B00D8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0D8">
              <w:rPr>
                <w:rFonts w:cstheme="minorHAnsi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4B00D8" w:rsidRPr="004B00D8" w:rsidRDefault="004B00D8" w:rsidP="004B00D8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0D8">
              <w:rPr>
                <w:rFonts w:cstheme="minorHAnsi"/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4B00D8" w:rsidRPr="004B00D8" w:rsidRDefault="004B00D8" w:rsidP="004B00D8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0D8">
              <w:rPr>
                <w:rFonts w:cstheme="minorHAnsi"/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4B00D8" w:rsidRPr="004B00D8" w:rsidRDefault="004B00D8" w:rsidP="004B00D8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0D8">
              <w:rPr>
                <w:rFonts w:cstheme="minorHAnsi"/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4B00D8" w:rsidRPr="004B00D8" w:rsidRDefault="004B00D8" w:rsidP="004B00D8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0D8">
              <w:rPr>
                <w:rFonts w:cstheme="minorHAnsi"/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4B00D8" w:rsidRPr="004B00D8" w:rsidRDefault="004B00D8" w:rsidP="004B00D8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0D8">
              <w:rPr>
                <w:rFonts w:cstheme="minorHAnsi"/>
                <w:b/>
                <w:color w:val="000000" w:themeColor="text1"/>
                <w:sz w:val="20"/>
                <w:szCs w:val="20"/>
              </w:rPr>
              <w:t>Total</w:t>
            </w:r>
          </w:p>
          <w:p w:rsidR="004B00D8" w:rsidRPr="004B00D8" w:rsidRDefault="004B00D8" w:rsidP="004B00D8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0D8">
              <w:rPr>
                <w:rFonts w:cstheme="minorHAnsi"/>
                <w:b/>
                <w:color w:val="000000" w:themeColor="text1"/>
                <w:sz w:val="20"/>
                <w:szCs w:val="20"/>
              </w:rPr>
              <w:t>14-23</w:t>
            </w:r>
          </w:p>
        </w:tc>
      </w:tr>
      <w:tr w:rsidR="004B00D8" w:rsidTr="00D66752">
        <w:tc>
          <w:tcPr>
            <w:tcW w:w="819" w:type="dxa"/>
            <w:shd w:val="clear" w:color="auto" w:fill="FFFFFF" w:themeFill="background1"/>
            <w:vAlign w:val="center"/>
          </w:tcPr>
          <w:p w:rsidR="004B00D8" w:rsidRPr="00043FD3" w:rsidRDefault="004B00D8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4B00D8" w:rsidRPr="00043FD3" w:rsidRDefault="004B00D8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4B00D8" w:rsidRPr="00043FD3" w:rsidRDefault="004B00D8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4B00D8" w:rsidRPr="00043FD3" w:rsidRDefault="004B00D8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center"/>
          </w:tcPr>
          <w:p w:rsidR="004B00D8" w:rsidRPr="00043FD3" w:rsidRDefault="004B00D8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4B00D8" w:rsidRPr="00043FD3" w:rsidRDefault="004B00D8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4B00D8" w:rsidRPr="00043FD3" w:rsidRDefault="004B00D8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4B00D8" w:rsidRPr="00043FD3" w:rsidRDefault="004B00D8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4B00D8" w:rsidRPr="00043FD3" w:rsidRDefault="004B00D8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4B00D8" w:rsidRPr="00043FD3" w:rsidRDefault="004B00D8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  <w:vAlign w:val="center"/>
          </w:tcPr>
          <w:p w:rsidR="004B00D8" w:rsidRPr="00043FD3" w:rsidRDefault="004B00D8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B00D8" w:rsidTr="004B00D8">
        <w:trPr>
          <w:trHeight w:val="138"/>
        </w:trPr>
        <w:tc>
          <w:tcPr>
            <w:tcW w:w="9017" w:type="dxa"/>
            <w:gridSpan w:val="12"/>
            <w:shd w:val="clear" w:color="auto" w:fill="F2F2F2" w:themeFill="background1" w:themeFillShade="F2"/>
            <w:vAlign w:val="center"/>
          </w:tcPr>
          <w:p w:rsidR="004B00D8" w:rsidRPr="00043FD3" w:rsidRDefault="004B00D8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B00D8" w:rsidTr="003569BA"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4B00D8" w:rsidRDefault="004B00D8" w:rsidP="004B00D8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Criterios de selección</w:t>
            </w:r>
          </w:p>
        </w:tc>
        <w:tc>
          <w:tcPr>
            <w:tcW w:w="5620" w:type="dxa"/>
            <w:gridSpan w:val="7"/>
          </w:tcPr>
          <w:p w:rsidR="004B00D8" w:rsidRPr="00043FD3" w:rsidRDefault="004B00D8" w:rsidP="004B00D8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B00D8" w:rsidTr="003569BA"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:rsidR="004B00D8" w:rsidRDefault="004B00D8" w:rsidP="004B00D8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0D8">
              <w:rPr>
                <w:rFonts w:cstheme="minorHAnsi"/>
                <w:b/>
                <w:color w:val="000000" w:themeColor="text1"/>
                <w:sz w:val="20"/>
                <w:szCs w:val="20"/>
              </w:rPr>
              <w:t>Operaciones objeto de un procedimiento de recuperación</w:t>
            </w:r>
          </w:p>
        </w:tc>
        <w:tc>
          <w:tcPr>
            <w:tcW w:w="5620" w:type="dxa"/>
            <w:gridSpan w:val="7"/>
          </w:tcPr>
          <w:p w:rsidR="004B00D8" w:rsidRPr="00043FD3" w:rsidRDefault="004B00D8" w:rsidP="004B00D8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569BA" w:rsidRDefault="003569BA" w:rsidP="00CE128D">
      <w:pPr>
        <w:jc w:val="both"/>
        <w:rPr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985"/>
        <w:gridCol w:w="1701"/>
        <w:gridCol w:w="1559"/>
        <w:gridCol w:w="1367"/>
      </w:tblGrid>
      <w:tr w:rsidR="004B00D8" w:rsidTr="00B652B4">
        <w:trPr>
          <w:trHeight w:val="222"/>
        </w:trPr>
        <w:tc>
          <w:tcPr>
            <w:tcW w:w="9017" w:type="dxa"/>
            <w:gridSpan w:val="6"/>
            <w:shd w:val="clear" w:color="auto" w:fill="DAEEF3" w:themeFill="accent5" w:themeFillTint="33"/>
          </w:tcPr>
          <w:p w:rsidR="004B00D8" w:rsidRPr="00043FD3" w:rsidRDefault="004B00D8" w:rsidP="004B00D8">
            <w:pPr>
              <w:pStyle w:val="Prrafodelista"/>
              <w:tabs>
                <w:tab w:val="left" w:pos="3920"/>
              </w:tabs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Indicadores</w:t>
            </w:r>
          </w:p>
        </w:tc>
      </w:tr>
      <w:tr w:rsidR="004B00D8" w:rsidTr="004B00D8"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:rsidR="004B00D8" w:rsidRPr="00043FD3" w:rsidRDefault="004B00D8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00D8">
              <w:rPr>
                <w:rFonts w:cstheme="minorHAnsi"/>
                <w:b/>
                <w:color w:val="000000" w:themeColor="text1"/>
                <w:sz w:val="20"/>
                <w:szCs w:val="20"/>
              </w:rPr>
              <w:t>Contribución a la prioridad de inversión</w:t>
            </w:r>
          </w:p>
        </w:tc>
        <w:tc>
          <w:tcPr>
            <w:tcW w:w="6612" w:type="dxa"/>
            <w:gridSpan w:val="4"/>
          </w:tcPr>
          <w:p w:rsidR="004B00D8" w:rsidRPr="00043FD3" w:rsidRDefault="004B00D8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B00D8" w:rsidTr="004B00D8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4B00D8" w:rsidRDefault="004B00D8" w:rsidP="004B00D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Código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4B00D8" w:rsidRDefault="004B00D8" w:rsidP="004B00D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Indicador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B00D8" w:rsidRDefault="004B00D8" w:rsidP="004B00D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Unidad de medida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B00D8" w:rsidRDefault="004B00D8" w:rsidP="004B00D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Valor estimado 2023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4B00D8" w:rsidRDefault="004B00D8" w:rsidP="004B00D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Nivel de logro estimado</w:t>
            </w:r>
          </w:p>
        </w:tc>
      </w:tr>
      <w:tr w:rsidR="004B00D8" w:rsidTr="00320020">
        <w:tc>
          <w:tcPr>
            <w:tcW w:w="846" w:type="dxa"/>
            <w:shd w:val="clear" w:color="auto" w:fill="FFFFFF" w:themeFill="background1"/>
            <w:vAlign w:val="center"/>
          </w:tcPr>
          <w:p w:rsidR="004B00D8" w:rsidRDefault="004B00D8" w:rsidP="004B00D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4B00D8" w:rsidRDefault="004B00D8" w:rsidP="0032002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00D8" w:rsidRDefault="004B00D8" w:rsidP="0032002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B00D8" w:rsidRDefault="004B00D8" w:rsidP="004B00D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4B00D8" w:rsidRDefault="004B00D8" w:rsidP="004B00D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B00D8" w:rsidTr="00320020">
        <w:tc>
          <w:tcPr>
            <w:tcW w:w="846" w:type="dxa"/>
            <w:shd w:val="clear" w:color="auto" w:fill="FFFFFF" w:themeFill="background1"/>
            <w:vAlign w:val="center"/>
          </w:tcPr>
          <w:p w:rsidR="004B00D8" w:rsidRDefault="004B00D8" w:rsidP="004B00D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4B00D8" w:rsidRDefault="004B00D8" w:rsidP="0032002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00D8" w:rsidRDefault="004B00D8" w:rsidP="0032002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B00D8" w:rsidRDefault="004B00D8" w:rsidP="004B00D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4B00D8" w:rsidRDefault="004B00D8" w:rsidP="004B00D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B00D8" w:rsidTr="00320020">
        <w:tc>
          <w:tcPr>
            <w:tcW w:w="846" w:type="dxa"/>
            <w:shd w:val="clear" w:color="auto" w:fill="FFFFFF" w:themeFill="background1"/>
            <w:vAlign w:val="center"/>
          </w:tcPr>
          <w:p w:rsidR="004B00D8" w:rsidRDefault="004B00D8" w:rsidP="004B00D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4B00D8" w:rsidRDefault="004B00D8" w:rsidP="0032002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00D8" w:rsidRDefault="004B00D8" w:rsidP="0032002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B00D8" w:rsidRDefault="004B00D8" w:rsidP="004B00D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4B00D8" w:rsidRDefault="004B00D8" w:rsidP="004B00D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043FD3" w:rsidRDefault="00043FD3" w:rsidP="00CE128D">
      <w:pPr>
        <w:jc w:val="both"/>
        <w:rPr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4B00D8" w:rsidTr="00B652B4">
        <w:trPr>
          <w:trHeight w:val="222"/>
        </w:trPr>
        <w:tc>
          <w:tcPr>
            <w:tcW w:w="9017" w:type="dxa"/>
            <w:gridSpan w:val="2"/>
            <w:shd w:val="clear" w:color="auto" w:fill="DAEEF3" w:themeFill="accent5" w:themeFillTint="33"/>
          </w:tcPr>
          <w:p w:rsidR="004B00D8" w:rsidRPr="00043FD3" w:rsidRDefault="004B00D8" w:rsidP="00B652B4">
            <w:pPr>
              <w:pStyle w:val="Prrafodelista"/>
              <w:tabs>
                <w:tab w:val="left" w:pos="3920"/>
              </w:tabs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 xml:space="preserve">. </w:t>
            </w:r>
            <w:r w:rsidRPr="004B00D8">
              <w:rPr>
                <w:b/>
              </w:rPr>
              <w:t>Aspectos evaluables de la operación propuesta</w:t>
            </w:r>
          </w:p>
        </w:tc>
      </w:tr>
      <w:tr w:rsidR="004B00D8" w:rsidTr="00320020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B00D8" w:rsidRPr="00043FD3" w:rsidRDefault="004B00D8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Nivel de impacto en el indicador de resultado</w:t>
            </w:r>
          </w:p>
        </w:tc>
        <w:tc>
          <w:tcPr>
            <w:tcW w:w="6187" w:type="dxa"/>
            <w:vAlign w:val="center"/>
          </w:tcPr>
          <w:p w:rsidR="004B00D8" w:rsidRPr="00043FD3" w:rsidRDefault="004B00D8" w:rsidP="0032002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B00D8" w:rsidTr="00320020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B00D8" w:rsidRPr="003569BA" w:rsidRDefault="004B00D8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Nive</w:t>
            </w:r>
            <w:r w:rsidR="00320020">
              <w:rPr>
                <w:rFonts w:cstheme="minorHAnsi"/>
                <w:b/>
                <w:color w:val="000000" w:themeColor="text1"/>
                <w:sz w:val="20"/>
                <w:szCs w:val="20"/>
              </w:rPr>
              <w:t>l de impacto en los indicadores de productividad</w:t>
            </w:r>
          </w:p>
        </w:tc>
        <w:tc>
          <w:tcPr>
            <w:tcW w:w="6187" w:type="dxa"/>
            <w:vAlign w:val="center"/>
          </w:tcPr>
          <w:p w:rsidR="004B00D8" w:rsidRDefault="004B00D8" w:rsidP="0032002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20020" w:rsidTr="00320020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20020" w:rsidRDefault="00320020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Nivel de impacto en la consecución del Marco de Rendimiento</w:t>
            </w:r>
          </w:p>
        </w:tc>
        <w:tc>
          <w:tcPr>
            <w:tcW w:w="6187" w:type="dxa"/>
            <w:vAlign w:val="center"/>
          </w:tcPr>
          <w:p w:rsidR="00320020" w:rsidRDefault="00320020" w:rsidP="0032002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20020" w:rsidTr="00320020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20020" w:rsidRDefault="00320020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Propuesta participada con</w:t>
            </w:r>
          </w:p>
        </w:tc>
        <w:tc>
          <w:tcPr>
            <w:tcW w:w="6187" w:type="dxa"/>
            <w:vAlign w:val="center"/>
          </w:tcPr>
          <w:p w:rsidR="00320020" w:rsidRDefault="00320020" w:rsidP="0032002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20020" w:rsidTr="00320020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20020" w:rsidRDefault="00320020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Grado de participación o consenso de la iniciativa propuesta</w:t>
            </w:r>
          </w:p>
        </w:tc>
        <w:tc>
          <w:tcPr>
            <w:tcW w:w="6187" w:type="dxa"/>
            <w:vAlign w:val="center"/>
          </w:tcPr>
          <w:p w:rsidR="00320020" w:rsidRDefault="00320020" w:rsidP="0032002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4B00D8" w:rsidRDefault="004B00D8" w:rsidP="00CE128D">
      <w:pPr>
        <w:jc w:val="both"/>
        <w:rPr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320020" w:rsidTr="00B652B4">
        <w:trPr>
          <w:trHeight w:val="222"/>
        </w:trPr>
        <w:tc>
          <w:tcPr>
            <w:tcW w:w="9017" w:type="dxa"/>
            <w:gridSpan w:val="2"/>
            <w:shd w:val="clear" w:color="auto" w:fill="DAEEF3" w:themeFill="accent5" w:themeFillTint="33"/>
          </w:tcPr>
          <w:p w:rsidR="00320020" w:rsidRPr="00043FD3" w:rsidRDefault="00320020" w:rsidP="00320020">
            <w:pPr>
              <w:pStyle w:val="Prrafodelista"/>
              <w:tabs>
                <w:tab w:val="left" w:pos="3920"/>
              </w:tabs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Requisitos para ser considerada buena práctica</w:t>
            </w:r>
          </w:p>
        </w:tc>
      </w:tr>
      <w:tr w:rsidR="00320020" w:rsidTr="00320020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20020" w:rsidRPr="00043FD3" w:rsidRDefault="00320020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20020">
              <w:rPr>
                <w:rFonts w:cstheme="minorHAnsi"/>
                <w:b/>
                <w:color w:val="000000" w:themeColor="text1"/>
                <w:sz w:val="20"/>
                <w:szCs w:val="20"/>
              </w:rPr>
              <w:t>Problema o debilidad a cuya resolución contribuye la operación (RP)</w:t>
            </w:r>
          </w:p>
        </w:tc>
        <w:tc>
          <w:tcPr>
            <w:tcW w:w="6187" w:type="dxa"/>
          </w:tcPr>
          <w:p w:rsidR="00320020" w:rsidRPr="00043FD3" w:rsidRDefault="00320020" w:rsidP="0032002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20020" w:rsidTr="00320020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20020" w:rsidRPr="003569BA" w:rsidRDefault="00320020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20020">
              <w:rPr>
                <w:rFonts w:cstheme="minorHAnsi"/>
                <w:b/>
                <w:color w:val="000000" w:themeColor="text1"/>
                <w:sz w:val="20"/>
                <w:szCs w:val="20"/>
              </w:rPr>
              <w:t>Elementos innovadores que incorpora (EI)</w:t>
            </w:r>
          </w:p>
        </w:tc>
        <w:tc>
          <w:tcPr>
            <w:tcW w:w="6187" w:type="dxa"/>
          </w:tcPr>
          <w:p w:rsidR="00320020" w:rsidRDefault="00320020" w:rsidP="0032002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20020" w:rsidTr="00B652B4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20020" w:rsidRDefault="00320020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20020">
              <w:rPr>
                <w:rFonts w:cstheme="minorHAnsi"/>
                <w:b/>
                <w:color w:val="000000" w:themeColor="text1"/>
                <w:sz w:val="20"/>
                <w:szCs w:val="20"/>
              </w:rPr>
              <w:t>Grado de cobertura sobre la población a la que se dirige (CP)</w:t>
            </w:r>
          </w:p>
        </w:tc>
        <w:tc>
          <w:tcPr>
            <w:tcW w:w="6187" w:type="dxa"/>
            <w:vAlign w:val="center"/>
          </w:tcPr>
          <w:p w:rsidR="00320020" w:rsidRDefault="00320020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20020" w:rsidTr="00B652B4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20020" w:rsidRDefault="00320020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20020">
              <w:rPr>
                <w:rFonts w:cstheme="minorHAnsi"/>
                <w:b/>
                <w:color w:val="000000" w:themeColor="text1"/>
                <w:sz w:val="20"/>
                <w:szCs w:val="20"/>
              </w:rPr>
              <w:t>Grado de adecuación de los resultados que se esperan obtener a los objetivos iniciales previstos (AR)</w:t>
            </w:r>
          </w:p>
        </w:tc>
        <w:tc>
          <w:tcPr>
            <w:tcW w:w="6187" w:type="dxa"/>
            <w:vAlign w:val="center"/>
          </w:tcPr>
          <w:p w:rsidR="00320020" w:rsidRDefault="00320020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20020" w:rsidTr="00320020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20020" w:rsidRDefault="00320020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20020">
              <w:rPr>
                <w:rFonts w:cstheme="minorHAnsi"/>
                <w:b/>
                <w:color w:val="000000" w:themeColor="text1"/>
                <w:sz w:val="20"/>
                <w:szCs w:val="20"/>
              </w:rPr>
              <w:t>Consideración de los Principios Horizontales que contempla (PH)</w:t>
            </w:r>
          </w:p>
        </w:tc>
        <w:tc>
          <w:tcPr>
            <w:tcW w:w="6187" w:type="dxa"/>
          </w:tcPr>
          <w:p w:rsidR="00320020" w:rsidRDefault="00320020" w:rsidP="0032002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20020" w:rsidTr="00320020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20020" w:rsidRDefault="00320020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20020">
              <w:rPr>
                <w:rFonts w:cstheme="minorHAnsi"/>
                <w:b/>
                <w:color w:val="000000" w:themeColor="text1"/>
                <w:sz w:val="20"/>
                <w:szCs w:val="20"/>
              </w:rPr>
              <w:t>Otras políticas o instrumentos de intervención pública con las que se tiene sinergias (SP)</w:t>
            </w:r>
          </w:p>
        </w:tc>
        <w:tc>
          <w:tcPr>
            <w:tcW w:w="6187" w:type="dxa"/>
          </w:tcPr>
          <w:p w:rsidR="00320020" w:rsidRDefault="00320020" w:rsidP="0032002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20020" w:rsidTr="00320020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20020" w:rsidRDefault="00320020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20020">
              <w:rPr>
                <w:rFonts w:cstheme="minorHAnsi"/>
                <w:b/>
                <w:color w:val="000000" w:themeColor="text1"/>
                <w:sz w:val="20"/>
                <w:szCs w:val="20"/>
              </w:rPr>
              <w:t>Difusión de la operación (MC)</w:t>
            </w:r>
          </w:p>
        </w:tc>
        <w:tc>
          <w:tcPr>
            <w:tcW w:w="6187" w:type="dxa"/>
          </w:tcPr>
          <w:p w:rsidR="00320020" w:rsidRDefault="00320020" w:rsidP="0032002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20020" w:rsidRDefault="00320020" w:rsidP="00CE128D">
      <w:pPr>
        <w:jc w:val="both"/>
        <w:rPr>
          <w:color w:val="00206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6192"/>
      </w:tblGrid>
      <w:tr w:rsidR="00320020" w:rsidTr="00320020">
        <w:trPr>
          <w:trHeight w:val="222"/>
        </w:trPr>
        <w:tc>
          <w:tcPr>
            <w:tcW w:w="9022" w:type="dxa"/>
            <w:gridSpan w:val="2"/>
            <w:shd w:val="clear" w:color="auto" w:fill="DAEEF3" w:themeFill="accent5" w:themeFillTint="33"/>
          </w:tcPr>
          <w:p w:rsidR="00320020" w:rsidRPr="00043FD3" w:rsidRDefault="00320020" w:rsidP="00320020">
            <w:pPr>
              <w:pStyle w:val="Prrafodelista"/>
              <w:tabs>
                <w:tab w:val="left" w:pos="3920"/>
              </w:tabs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Medidas antifraude</w:t>
            </w:r>
          </w:p>
        </w:tc>
      </w:tr>
      <w:tr w:rsidR="00320020" w:rsidTr="00320020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20020" w:rsidRPr="00043FD3" w:rsidRDefault="00320020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Control de una doble financiación</w:t>
            </w:r>
          </w:p>
        </w:tc>
        <w:tc>
          <w:tcPr>
            <w:tcW w:w="6192" w:type="dxa"/>
          </w:tcPr>
          <w:p w:rsidR="00320020" w:rsidRPr="00043FD3" w:rsidRDefault="00320020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20020" w:rsidTr="00320020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20020" w:rsidRPr="003569BA" w:rsidRDefault="00320020" w:rsidP="00B652B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Conflicto de intereses</w:t>
            </w:r>
          </w:p>
        </w:tc>
        <w:tc>
          <w:tcPr>
            <w:tcW w:w="6192" w:type="dxa"/>
          </w:tcPr>
          <w:p w:rsidR="00320020" w:rsidRDefault="00320020" w:rsidP="00B652B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D7918" w:rsidRDefault="003D7918" w:rsidP="00CE128D">
      <w:pPr>
        <w:jc w:val="both"/>
      </w:pPr>
    </w:p>
    <w:p w:rsidR="00E5246B" w:rsidRDefault="00E5246B" w:rsidP="00CE128D">
      <w:pPr>
        <w:jc w:val="both"/>
      </w:pPr>
    </w:p>
    <w:p w:rsidR="00E5246B" w:rsidRDefault="00E5246B" w:rsidP="00CE128D">
      <w:pPr>
        <w:jc w:val="both"/>
      </w:pPr>
      <w:r>
        <w:t>Los responsables de la operación,</w:t>
      </w:r>
    </w:p>
    <w:p w:rsidR="00E5246B" w:rsidRDefault="00E5246B" w:rsidP="00CE128D">
      <w:pPr>
        <w:jc w:val="both"/>
      </w:pPr>
    </w:p>
    <w:p w:rsidR="00E5246B" w:rsidRDefault="00E5246B" w:rsidP="00CE128D">
      <w:pPr>
        <w:jc w:val="both"/>
      </w:pPr>
      <w:r>
        <w:t>Cargo:</w:t>
      </w:r>
    </w:p>
    <w:p w:rsidR="00E5246B" w:rsidRDefault="00E5246B" w:rsidP="00CE128D">
      <w:pPr>
        <w:jc w:val="both"/>
      </w:pPr>
      <w:r>
        <w:t>Fdo.:</w:t>
      </w:r>
    </w:p>
    <w:p w:rsidR="00E5246B" w:rsidRDefault="00E5246B" w:rsidP="00CE128D">
      <w:pPr>
        <w:jc w:val="both"/>
      </w:pPr>
    </w:p>
    <w:p w:rsidR="00E5246B" w:rsidRDefault="00E5246B" w:rsidP="00CE128D">
      <w:pPr>
        <w:jc w:val="both"/>
      </w:pPr>
    </w:p>
    <w:p w:rsidR="00E5246B" w:rsidRDefault="00E5246B" w:rsidP="00E5246B">
      <w:pPr>
        <w:jc w:val="center"/>
      </w:pPr>
      <w:r>
        <w:t>El/la responsable del objetivo temático</w:t>
      </w:r>
    </w:p>
    <w:p w:rsidR="00E5246B" w:rsidRDefault="00E5246B" w:rsidP="00E5246B">
      <w:pPr>
        <w:jc w:val="center"/>
      </w:pPr>
      <w:r>
        <w:t>Cargo:</w:t>
      </w:r>
    </w:p>
    <w:p w:rsidR="00E62118" w:rsidRDefault="00E5246B" w:rsidP="00E5246B">
      <w:pPr>
        <w:jc w:val="center"/>
      </w:pPr>
      <w:r>
        <w:t>Fdo.:</w:t>
      </w:r>
    </w:p>
    <w:p w:rsidR="00E62118" w:rsidRPr="00E62118" w:rsidRDefault="00E62118" w:rsidP="00E62118"/>
    <w:p w:rsidR="00E62118" w:rsidRPr="00E62118" w:rsidRDefault="00E62118" w:rsidP="00E62118"/>
    <w:p w:rsidR="00E62118" w:rsidRPr="00E62118" w:rsidRDefault="00E62118" w:rsidP="00E62118"/>
    <w:p w:rsidR="00E62118" w:rsidRDefault="00E62118" w:rsidP="00E62118"/>
    <w:p w:rsidR="00E5246B" w:rsidRPr="00E62118" w:rsidRDefault="00E62118" w:rsidP="00E62118">
      <w:pPr>
        <w:tabs>
          <w:tab w:val="left" w:pos="3780"/>
        </w:tabs>
      </w:pPr>
      <w:r>
        <w:tab/>
      </w:r>
      <w:bookmarkStart w:id="0" w:name="_GoBack"/>
      <w:bookmarkEnd w:id="0"/>
    </w:p>
    <w:sectPr w:rsidR="00E5246B" w:rsidRPr="00E62118" w:rsidSect="00BC6EBB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126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E2" w:rsidRDefault="00B424E2" w:rsidP="00682A5D">
      <w:pPr>
        <w:spacing w:after="0" w:line="240" w:lineRule="auto"/>
      </w:pPr>
      <w:r>
        <w:separator/>
      </w:r>
    </w:p>
  </w:endnote>
  <w:endnote w:type="continuationSeparator" w:id="0">
    <w:p w:rsidR="00B424E2" w:rsidRDefault="00B424E2" w:rsidP="0068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6B" w:rsidRPr="00EB4533" w:rsidRDefault="00E62118" w:rsidP="00E5246B">
    <w:pPr>
      <w:pStyle w:val="Encabezado"/>
      <w:tabs>
        <w:tab w:val="clear" w:pos="4252"/>
        <w:tab w:val="center" w:pos="3969"/>
      </w:tabs>
      <w:jc w:val="center"/>
      <w:rPr>
        <w:rFonts w:ascii="Arial" w:hAnsi="Arial" w:cs="Arial"/>
        <w:b/>
        <w:i/>
      </w:rPr>
    </w:pP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 wp14:anchorId="2914C262" wp14:editId="1C71EAB7">
          <wp:simplePos x="0" y="0"/>
          <wp:positionH relativeFrom="column">
            <wp:posOffset>-542925</wp:posOffset>
          </wp:positionH>
          <wp:positionV relativeFrom="paragraph">
            <wp:posOffset>36830</wp:posOffset>
          </wp:positionV>
          <wp:extent cx="962025" cy="539750"/>
          <wp:effectExtent l="0" t="0" r="9525" b="0"/>
          <wp:wrapThrough wrapText="bothSides">
            <wp:wrapPolygon edited="0">
              <wp:start x="9410" y="0"/>
              <wp:lineTo x="0" y="12198"/>
              <wp:lineTo x="0" y="16009"/>
              <wp:lineTo x="2994" y="20584"/>
              <wp:lineTo x="17537" y="20584"/>
              <wp:lineTo x="21386" y="15247"/>
              <wp:lineTo x="21386" y="13722"/>
              <wp:lineTo x="11976" y="0"/>
              <wp:lineTo x="11549" y="0"/>
              <wp:lineTo x="9410" y="0"/>
            </wp:wrapPolygon>
          </wp:wrapThrough>
          <wp:docPr id="15" name="Imagen 15" descr="https://intranet.aytosc.es/intranet/fileadmin/user_upload/Intranet/Marca/ayto_gral/AYUNT_SC_CENTRAD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ntranet.aytosc.es/intranet/fileadmin/user_upload/Intranet/Marca/ayto_gral/AYUNT_SC_CENTRADA_COLO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83" t="23256" r="16077" b="23444"/>
                  <a:stretch/>
                </pic:blipFill>
                <pic:spPr bwMode="auto">
                  <a:xfrm>
                    <a:off x="0" y="0"/>
                    <a:ext cx="9620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2092347705"/>
      <w:docPartObj>
        <w:docPartGallery w:val="Page Numbers (Bottom of Page)"/>
        <w:docPartUnique/>
      </w:docPartObj>
    </w:sdtPr>
    <w:sdtContent>
      <w:sdt>
        <w:sdtPr>
          <w:id w:val="814064492"/>
          <w:docPartObj>
            <w:docPartGallery w:val="Page Numbers (Top of Page)"/>
            <w:docPartUnique/>
          </w:docPartObj>
        </w:sdtPr>
        <w:sdtContent>
          <w:p w:rsidR="00854D06" w:rsidRDefault="00E5246B" w:rsidP="00E6211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1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1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7262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63D88" w:rsidRDefault="00E62118" w:rsidP="00E62118">
            <w:pPr>
              <w:pStyle w:val="Piedepgina"/>
              <w:jc w:val="right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-610235</wp:posOffset>
                  </wp:positionH>
                  <wp:positionV relativeFrom="paragraph">
                    <wp:posOffset>-128905</wp:posOffset>
                  </wp:positionV>
                  <wp:extent cx="962025" cy="539750"/>
                  <wp:effectExtent l="0" t="0" r="9525" b="0"/>
                  <wp:wrapThrough wrapText="bothSides">
                    <wp:wrapPolygon edited="0">
                      <wp:start x="9410" y="0"/>
                      <wp:lineTo x="0" y="12198"/>
                      <wp:lineTo x="0" y="16009"/>
                      <wp:lineTo x="2994" y="20584"/>
                      <wp:lineTo x="17537" y="20584"/>
                      <wp:lineTo x="21386" y="15247"/>
                      <wp:lineTo x="21386" y="13722"/>
                      <wp:lineTo x="11976" y="0"/>
                      <wp:lineTo x="11549" y="0"/>
                      <wp:lineTo x="9410" y="0"/>
                    </wp:wrapPolygon>
                  </wp:wrapThrough>
                  <wp:docPr id="14" name="Imagen 14" descr="https://intranet.aytosc.es/intranet/fileadmin/user_upload/Intranet/Marca/ayto_gral/AYUNT_SC_CENTRADA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ntranet.aytosc.es/intranet/fileadmin/user_upload/Intranet/Marca/ayto_gral/AYUNT_SC_CENTRADA_COLO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3" t="23256" r="16077" b="23444"/>
                          <a:stretch/>
                        </pic:blipFill>
                        <pic:spPr bwMode="auto">
                          <a:xfrm>
                            <a:off x="0" y="0"/>
                            <a:ext cx="96202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69BA">
              <w:t xml:space="preserve">Página </w:t>
            </w:r>
            <w:r w:rsidR="003569BA">
              <w:rPr>
                <w:b/>
                <w:bCs/>
                <w:sz w:val="24"/>
                <w:szCs w:val="24"/>
              </w:rPr>
              <w:fldChar w:fldCharType="begin"/>
            </w:r>
            <w:r w:rsidR="003569BA">
              <w:rPr>
                <w:b/>
                <w:bCs/>
              </w:rPr>
              <w:instrText>PAGE</w:instrText>
            </w:r>
            <w:r w:rsidR="003569BA">
              <w:rPr>
                <w:b/>
                <w:bCs/>
                <w:sz w:val="24"/>
                <w:szCs w:val="24"/>
              </w:rPr>
              <w:fldChar w:fldCharType="separate"/>
            </w:r>
            <w:r w:rsidR="00B424E2">
              <w:rPr>
                <w:b/>
                <w:bCs/>
                <w:noProof/>
              </w:rPr>
              <w:t>1</w:t>
            </w:r>
            <w:r w:rsidR="003569BA">
              <w:rPr>
                <w:b/>
                <w:bCs/>
                <w:sz w:val="24"/>
                <w:szCs w:val="24"/>
              </w:rPr>
              <w:fldChar w:fldCharType="end"/>
            </w:r>
            <w:r w:rsidR="003569BA">
              <w:t xml:space="preserve"> de </w:t>
            </w:r>
            <w:r w:rsidR="003569BA">
              <w:rPr>
                <w:b/>
                <w:bCs/>
                <w:sz w:val="24"/>
                <w:szCs w:val="24"/>
              </w:rPr>
              <w:fldChar w:fldCharType="begin"/>
            </w:r>
            <w:r w:rsidR="003569BA">
              <w:rPr>
                <w:b/>
                <w:bCs/>
              </w:rPr>
              <w:instrText>NUMPAGES</w:instrText>
            </w:r>
            <w:r w:rsidR="003569BA">
              <w:rPr>
                <w:b/>
                <w:bCs/>
                <w:sz w:val="24"/>
                <w:szCs w:val="24"/>
              </w:rPr>
              <w:fldChar w:fldCharType="separate"/>
            </w:r>
            <w:r w:rsidR="00B424E2">
              <w:rPr>
                <w:b/>
                <w:bCs/>
                <w:noProof/>
              </w:rPr>
              <w:t>1</w:t>
            </w:r>
            <w:r w:rsidR="003569B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E2" w:rsidRDefault="00B424E2" w:rsidP="00682A5D">
      <w:pPr>
        <w:spacing w:after="0" w:line="240" w:lineRule="auto"/>
      </w:pPr>
      <w:r>
        <w:separator/>
      </w:r>
    </w:p>
  </w:footnote>
  <w:footnote w:type="continuationSeparator" w:id="0">
    <w:p w:rsidR="00B424E2" w:rsidRDefault="00B424E2" w:rsidP="0068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6B" w:rsidRDefault="00E5246B" w:rsidP="00E5246B">
    <w:pPr>
      <w:pStyle w:val="Encabezado"/>
      <w:jc w:val="right"/>
    </w:pPr>
    <w:r>
      <w:rPr>
        <w:b/>
        <w:i/>
        <w:noProof/>
        <w:color w:val="002776"/>
        <w:sz w:val="28"/>
        <w:lang w:eastAsia="es-ES"/>
      </w:rPr>
      <w:drawing>
        <wp:anchor distT="0" distB="0" distL="114300" distR="114300" simplePos="0" relativeHeight="251676672" behindDoc="1" locked="0" layoutInCell="1" allowOverlap="1" wp14:anchorId="209AA599" wp14:editId="67CF9E32">
          <wp:simplePos x="0" y="0"/>
          <wp:positionH relativeFrom="column">
            <wp:posOffset>4845050</wp:posOffset>
          </wp:positionH>
          <wp:positionV relativeFrom="paragraph">
            <wp:posOffset>-245110</wp:posOffset>
          </wp:positionV>
          <wp:extent cx="1014730" cy="7683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437">
      <w:rPr>
        <w:rFonts w:ascii="Arial" w:hAnsi="Arial" w:cs="Arial"/>
        <w:b/>
        <w:i/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2F4C62C" wp14:editId="23634FF1">
              <wp:simplePos x="0" y="0"/>
              <wp:positionH relativeFrom="column">
                <wp:posOffset>-381000</wp:posOffset>
              </wp:positionH>
              <wp:positionV relativeFrom="paragraph">
                <wp:posOffset>-116840</wp:posOffset>
              </wp:positionV>
              <wp:extent cx="1990725" cy="7620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46B" w:rsidRPr="00D41437" w:rsidRDefault="00E5246B" w:rsidP="00E5246B">
                          <w:pPr>
                            <w:spacing w:after="0" w:line="0" w:lineRule="atLeast"/>
                            <w:ind w:right="820"/>
                            <w:jc w:val="center"/>
                            <w:rPr>
                              <w:b/>
                              <w:color w:val="002060"/>
                            </w:rPr>
                          </w:pPr>
                          <w:r w:rsidRPr="00D41437">
                            <w:rPr>
                              <w:b/>
                              <w:color w:val="002060"/>
                            </w:rPr>
                            <w:t>FEDER</w:t>
                          </w:r>
                        </w:p>
                        <w:p w:rsidR="00E5246B" w:rsidRPr="00D41437" w:rsidRDefault="00E5246B" w:rsidP="00E5246B">
                          <w:pPr>
                            <w:spacing w:after="0" w:line="0" w:lineRule="atLeast"/>
                            <w:ind w:right="820"/>
                            <w:jc w:val="center"/>
                            <w:rPr>
                              <w:b/>
                              <w:color w:val="002060"/>
                            </w:rPr>
                          </w:pPr>
                          <w:r w:rsidRPr="00D41437">
                            <w:rPr>
                              <w:b/>
                              <w:color w:val="002060"/>
                            </w:rPr>
                            <w:t>Fondo Europeo de Desarrollo Sostenible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4C6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pt;margin-top:-9.2pt;width:156.75pt;height:6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ZtIwIAACIEAAAOAAAAZHJzL2Uyb0RvYy54bWysU8tu2zAQvBfoPxC817JdO4kFy0Hq1EWB&#10;9AGk/YA1SVlESa5K0pbcr8+SchwjvRXVgeCKu8PZ2eHytreGHZQPGl3FJ6MxZ8oJlNrtKv7zx+bd&#10;DWchgpNg0KmKH1Xgt6u3b5ZdW6opNmik8oxAXCi7tuJNjG1ZFEE0ykIYYascHdboLUQK/a6QHjpC&#10;t6aYjsdXRYdeth6FCoH+3g+HfJXx61qJ+K2ug4rMVJy4xbz6vG7TWqyWUO48tI0WJxrwDywsaEeX&#10;nqHuIQLbe/0XlNXCY8A6jgTaAutaC5V7oG4m41fdPDbQqtwLiRPas0zh/8GKr4fvnmlZ8fecObA0&#10;ovUepEcmFYuqj8imSaSuDSXlPraUHfsP2NOwc8OhfUDxKzCH6wbcTt15j12jQBLJSaosLkoHnJBA&#10;tt0XlHQb7CNmoL72NilImjBCp2EdzwMiHkykKxeL8fV0zpmgs+srMkCeYAHlc3XrQ/yk0LK0qbgn&#10;A2R0ODyEmNhA+ZySLgtotNxoY3Lgd9u18ewAZJZN/nIDr9KMY13FF3PikaocpvrsI6sjmdloW/Eb&#10;ojaQgzKp8dHJnBJBm2FPTIw7yZMUGbSJ/banxKTZFuWRhPI4mJYeGW0a9H8468iwFQ+/9+AVZ+az&#10;I7EXk9ksOTwHs/n1lAJ/ebK9PAEnCKrikbNhu475VQwd3dFQap31emFy4kpGzDKeHk1y+mWcs16e&#10;9uoJAAD//wMAUEsDBBQABgAIAAAAIQAbxHVp3wAAAAsBAAAPAAAAZHJzL2Rvd25yZXYueG1sTI/B&#10;TsMwDIbvSLxDZCQuaEs61m6UphMggbhu7AHcJmsrGqdqsrV7e8wJbrb86ff3F7vZ9eJix9B50pAs&#10;FQhLtTcdNRqOX++LLYgQkQz2nqyGqw2wK29vCsyNn2hvL4fYCA6hkKOGNsYhlzLUrXUYln6wxLeT&#10;Hx1GXsdGmhEnDne9XCmVSYcd8YcWB/vW2vr7cHYaTp/TQ/o0VR/xuNmvs1fsNpW/an1/N788g4h2&#10;jn8w/OqzOpTsVPkzmSB6DYtMcZfIQ7Jdg2BilT6mICpGVZKBLAv5v0P5AwAA//8DAFBLAQItABQA&#10;BgAIAAAAIQC2gziS/gAAAOEBAAATAAAAAAAAAAAAAAAAAAAAAABbQ29udGVudF9UeXBlc10ueG1s&#10;UEsBAi0AFAAGAAgAAAAhADj9If/WAAAAlAEAAAsAAAAAAAAAAAAAAAAALwEAAF9yZWxzLy5yZWxz&#10;UEsBAi0AFAAGAAgAAAAhADogdm0jAgAAIgQAAA4AAAAAAAAAAAAAAAAALgIAAGRycy9lMm9Eb2Mu&#10;eG1sUEsBAi0AFAAGAAgAAAAhABvEdWnfAAAACwEAAA8AAAAAAAAAAAAAAAAAfQQAAGRycy9kb3du&#10;cmV2LnhtbFBLBQYAAAAABAAEAPMAAACJBQAAAAA=&#10;" stroked="f">
              <v:textbox>
                <w:txbxContent>
                  <w:p w:rsidR="00E5246B" w:rsidRPr="00D41437" w:rsidRDefault="00E5246B" w:rsidP="00E5246B">
                    <w:pPr>
                      <w:spacing w:after="0" w:line="0" w:lineRule="atLeast"/>
                      <w:ind w:right="820"/>
                      <w:jc w:val="center"/>
                      <w:rPr>
                        <w:b/>
                        <w:color w:val="002060"/>
                      </w:rPr>
                    </w:pPr>
                    <w:r w:rsidRPr="00D41437">
                      <w:rPr>
                        <w:b/>
                        <w:color w:val="002060"/>
                      </w:rPr>
                      <w:t>FEDER</w:t>
                    </w:r>
                  </w:p>
                  <w:p w:rsidR="00E5246B" w:rsidRPr="00D41437" w:rsidRDefault="00E5246B" w:rsidP="00E5246B">
                    <w:pPr>
                      <w:spacing w:after="0" w:line="0" w:lineRule="atLeast"/>
                      <w:ind w:right="820"/>
                      <w:jc w:val="center"/>
                      <w:rPr>
                        <w:b/>
                        <w:color w:val="002060"/>
                      </w:rPr>
                    </w:pPr>
                    <w:r w:rsidRPr="00D41437">
                      <w:rPr>
                        <w:b/>
                        <w:color w:val="002060"/>
                      </w:rPr>
                      <w:t>Fondo Europeo de Desarrollo Sostenible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82A5D" w:rsidRPr="00F63D88" w:rsidRDefault="00E5246B" w:rsidP="00E5246B">
    <w:pPr>
      <w:pStyle w:val="Encabezado"/>
    </w:pPr>
    <w:r>
      <w:rPr>
        <w:b/>
        <w:i/>
        <w:color w:val="002776"/>
        <w:sz w:val="28"/>
      </w:rPr>
      <w:t>Una manera de hacer Europa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33" w:rsidRDefault="00D41437" w:rsidP="00EB4533">
    <w:pPr>
      <w:pStyle w:val="Encabezado"/>
      <w:jc w:val="right"/>
    </w:pPr>
    <w:r>
      <w:rPr>
        <w:b/>
        <w:i/>
        <w:noProof/>
        <w:color w:val="002776"/>
        <w:sz w:val="28"/>
        <w:lang w:eastAsia="es-E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-245110</wp:posOffset>
          </wp:positionV>
          <wp:extent cx="1014730" cy="768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437">
      <w:rPr>
        <w:rFonts w:ascii="Arial" w:hAnsi="Arial" w:cs="Arial"/>
        <w:b/>
        <w:i/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-116840</wp:posOffset>
              </wp:positionV>
              <wp:extent cx="1990725" cy="7620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1437" w:rsidRPr="00D41437" w:rsidRDefault="00D41437" w:rsidP="00D41437">
                          <w:pPr>
                            <w:spacing w:after="0" w:line="0" w:lineRule="atLeast"/>
                            <w:ind w:right="820"/>
                            <w:jc w:val="center"/>
                            <w:rPr>
                              <w:b/>
                              <w:color w:val="002060"/>
                            </w:rPr>
                          </w:pPr>
                          <w:r w:rsidRPr="00D41437">
                            <w:rPr>
                              <w:b/>
                              <w:color w:val="002060"/>
                            </w:rPr>
                            <w:t>FEDER</w:t>
                          </w:r>
                        </w:p>
                        <w:p w:rsidR="00D41437" w:rsidRPr="00D41437" w:rsidRDefault="00D41437" w:rsidP="00D41437">
                          <w:pPr>
                            <w:spacing w:after="0" w:line="0" w:lineRule="atLeast"/>
                            <w:ind w:right="820"/>
                            <w:jc w:val="center"/>
                            <w:rPr>
                              <w:b/>
                              <w:color w:val="002060"/>
                            </w:rPr>
                          </w:pPr>
                          <w:r w:rsidRPr="00D41437">
                            <w:rPr>
                              <w:b/>
                              <w:color w:val="002060"/>
                            </w:rPr>
                            <w:t>Fondo Europeo de Desarrollo Sostenible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0pt;margin-top:-9.2pt;width:156.75pt;height:6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52wJwIAACsEAAAOAAAAZHJzL2Uyb0RvYy54bWysU8tu2zAQvBfoPxC817IFO44Fy0Hq1EWB&#10;9AGk/YAVSVlEKa5K0pbcr++SchwjvRXVgeCKu8PZ2eH6bmgNOyrnNdqSzyZTzpQVKLXdl/zH9927&#10;W858ACvBoFUlPynP7zZv36z7rlA5NmikcoxArC/6ruRNCF2RZV40qgU/wU5ZOqzRtRAodPtMOugJ&#10;vTVZPp3eZD062TkUynv6+zAe8k3Cr2slwte69iowU3LiFtLq0lrFNdusodg76BotzjTgH1i0oC1d&#10;eoF6gADs4PRfUK0WDj3WYSKwzbCutVCpB+pmNn3VzVMDnUq9kDi+u8jk/x+s+HL85piWJc9nS84s&#10;tDSk7QGkQyYVC2oIyPIoU9/5grKfOsoPw3scaNypZd89ovjpmcVtA3av7p3DvlEgieYsVmZXpSOO&#10;jyBV/xkl3QaHgAloqF0bNSRVGKHTuE6XEREPJuKVq9V0mS84E3S2vCELpBlmUDxXd86HjwpbFjcl&#10;d2SBhA7HRx8iGyieU+JlHo2WO21MCty+2hrHjkB22aUvNfAqzVjWl3y1IB6xymKsT05qdSA7G92W&#10;/JaojeSgiGp8sDKlBNBm3BMTY8/yREVGbcJQDWkgSbsoXYXyRHo5HN1Lr402DbrfnPXk3JL7Xwdw&#10;ijPzyZLmq9l8Hq2egvlimVPgrk+q6xOwgqBKHjgbt9uQnsfY2D3NptZJthcmZ8rkyKTm+fVEy1/H&#10;KevljW/+AAAA//8DAFBLAwQUAAYACAAAACEAG8R1ad8AAAALAQAADwAAAGRycy9kb3ducmV2Lnht&#10;bEyPwU7DMAyG70i8Q2QkLmhLOtZulKYTIIG4buwB3CZrKxqnarK1e3vMCW62/On39xe72fXiYsfQ&#10;edKQLBUIS7U3HTUajl/viy2IEJEM9p6shqsNsCtvbwrMjZ9oby+H2AgOoZCjhjbGIZcy1K11GJZ+&#10;sMS3kx8dRl7HRpoRJw53vVwplUmHHfGHFgf71tr6+3B2Gk6f00P6NFUf8bjZr7NX7DaVv2p9fze/&#10;PIOIdo5/MPzqszqU7FT5M5kgeg2LTHGXyEOyXYNgYpU+piAqRlWSgSwL+b9D+QMAAP//AwBQSwEC&#10;LQAUAAYACAAAACEAtoM4kv4AAADhAQAAEwAAAAAAAAAAAAAAAAAAAAAAW0NvbnRlbnRfVHlwZXNd&#10;LnhtbFBLAQItABQABgAIAAAAIQA4/SH/1gAAAJQBAAALAAAAAAAAAAAAAAAAAC8BAABfcmVscy8u&#10;cmVsc1BLAQItABQABgAIAAAAIQD1Y52wJwIAACsEAAAOAAAAAAAAAAAAAAAAAC4CAABkcnMvZTJv&#10;RG9jLnhtbFBLAQItABQABgAIAAAAIQAbxHVp3wAAAAsBAAAPAAAAAAAAAAAAAAAAAIEEAABkcnMv&#10;ZG93bnJldi54bWxQSwUGAAAAAAQABADzAAAAjQUAAAAA&#10;" stroked="f">
              <v:textbox>
                <w:txbxContent>
                  <w:p w:rsidR="00D41437" w:rsidRPr="00D41437" w:rsidRDefault="00D41437" w:rsidP="00D41437">
                    <w:pPr>
                      <w:spacing w:after="0" w:line="0" w:lineRule="atLeast"/>
                      <w:ind w:right="820"/>
                      <w:jc w:val="center"/>
                      <w:rPr>
                        <w:b/>
                        <w:color w:val="002060"/>
                      </w:rPr>
                    </w:pPr>
                    <w:r w:rsidRPr="00D41437">
                      <w:rPr>
                        <w:b/>
                        <w:color w:val="002060"/>
                      </w:rPr>
                      <w:t>FEDER</w:t>
                    </w:r>
                  </w:p>
                  <w:p w:rsidR="00D41437" w:rsidRPr="00D41437" w:rsidRDefault="00D41437" w:rsidP="00D41437">
                    <w:pPr>
                      <w:spacing w:after="0" w:line="0" w:lineRule="atLeast"/>
                      <w:ind w:right="820"/>
                      <w:jc w:val="center"/>
                      <w:rPr>
                        <w:b/>
                        <w:color w:val="002060"/>
                      </w:rPr>
                    </w:pPr>
                    <w:r w:rsidRPr="00D41437">
                      <w:rPr>
                        <w:b/>
                        <w:color w:val="002060"/>
                      </w:rPr>
                      <w:t>Fondo Europeo de Desarrollo Sostenible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41437" w:rsidRDefault="00D41437" w:rsidP="00D41437">
    <w:pPr>
      <w:spacing w:line="0" w:lineRule="atLeast"/>
      <w:rPr>
        <w:b/>
        <w:i/>
        <w:color w:val="002776"/>
        <w:sz w:val="28"/>
      </w:rPr>
    </w:pPr>
    <w:r>
      <w:rPr>
        <w:b/>
        <w:i/>
        <w:color w:val="002776"/>
        <w:sz w:val="28"/>
      </w:rPr>
      <w:t>Una manera de hacer Europa</w:t>
    </w:r>
  </w:p>
  <w:p w:rsidR="00EB4533" w:rsidRDefault="00EB4533" w:rsidP="00D41437">
    <w:pPr>
      <w:pStyle w:val="Encabezado"/>
    </w:pPr>
  </w:p>
  <w:p w:rsidR="00F63D88" w:rsidRPr="00EB4533" w:rsidRDefault="00F63D88" w:rsidP="00EB4533">
    <w:pPr>
      <w:pStyle w:val="Encabezado"/>
      <w:tabs>
        <w:tab w:val="clear" w:pos="4252"/>
        <w:tab w:val="center" w:pos="3969"/>
      </w:tabs>
      <w:jc w:val="center"/>
      <w:rPr>
        <w:rFonts w:ascii="Arial" w:hAnsi="Arial" w:cs="Arial"/>
        <w:b/>
        <w:i/>
      </w:rPr>
    </w:pPr>
    <w:bookmarkStart w:id="1" w:name="page1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3C30"/>
    <w:multiLevelType w:val="multilevel"/>
    <w:tmpl w:val="734E018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CF760C"/>
    <w:multiLevelType w:val="hybridMultilevel"/>
    <w:tmpl w:val="2E18C4B6"/>
    <w:lvl w:ilvl="0" w:tplc="A712109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16D68"/>
    <w:multiLevelType w:val="hybridMultilevel"/>
    <w:tmpl w:val="D71A9C0C"/>
    <w:lvl w:ilvl="0" w:tplc="8ECCAA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6FFC"/>
    <w:multiLevelType w:val="hybridMultilevel"/>
    <w:tmpl w:val="920431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718B7"/>
    <w:multiLevelType w:val="hybridMultilevel"/>
    <w:tmpl w:val="464A1A6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782D13"/>
    <w:multiLevelType w:val="hybridMultilevel"/>
    <w:tmpl w:val="B8900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A09A3"/>
    <w:multiLevelType w:val="hybridMultilevel"/>
    <w:tmpl w:val="920431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F50B6"/>
    <w:multiLevelType w:val="hybridMultilevel"/>
    <w:tmpl w:val="71F8AF2E"/>
    <w:lvl w:ilvl="0" w:tplc="5936F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4B"/>
    <w:rsid w:val="00043FD3"/>
    <w:rsid w:val="000556E2"/>
    <w:rsid w:val="000A50F9"/>
    <w:rsid w:val="000C2EF2"/>
    <w:rsid w:val="000C514E"/>
    <w:rsid w:val="000D1610"/>
    <w:rsid w:val="00124700"/>
    <w:rsid w:val="00126124"/>
    <w:rsid w:val="0018784B"/>
    <w:rsid w:val="00320020"/>
    <w:rsid w:val="003569BA"/>
    <w:rsid w:val="00395CE1"/>
    <w:rsid w:val="003D7918"/>
    <w:rsid w:val="004B00D8"/>
    <w:rsid w:val="004B49F1"/>
    <w:rsid w:val="005B1C2E"/>
    <w:rsid w:val="006451E6"/>
    <w:rsid w:val="00677F8A"/>
    <w:rsid w:val="00682A5D"/>
    <w:rsid w:val="00854D06"/>
    <w:rsid w:val="00994BED"/>
    <w:rsid w:val="009E5A35"/>
    <w:rsid w:val="00B0417C"/>
    <w:rsid w:val="00B424E2"/>
    <w:rsid w:val="00BC6EBB"/>
    <w:rsid w:val="00CE128D"/>
    <w:rsid w:val="00D41437"/>
    <w:rsid w:val="00E46AD9"/>
    <w:rsid w:val="00E5246B"/>
    <w:rsid w:val="00E62118"/>
    <w:rsid w:val="00EA0CEB"/>
    <w:rsid w:val="00EB4533"/>
    <w:rsid w:val="00F6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9F0D5"/>
  <w15:chartTrackingRefBased/>
  <w15:docId w15:val="{794DB2B4-1062-4A63-B4B8-FE4B5BA7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4B"/>
    <w:pPr>
      <w:spacing w:after="160" w:line="259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24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Ttulo1"/>
    <w:link w:val="Ttulo2Car"/>
    <w:autoRedefine/>
    <w:uiPriority w:val="99"/>
    <w:qFormat/>
    <w:rsid w:val="00124700"/>
    <w:pPr>
      <w:keepNext/>
      <w:keepLines/>
      <w:numPr>
        <w:numId w:val="2"/>
      </w:numPr>
      <w:spacing w:before="360" w:after="120" w:line="240" w:lineRule="auto"/>
      <w:ind w:hanging="360"/>
      <w:outlineLvl w:val="1"/>
    </w:pPr>
    <w:rPr>
      <w:rFonts w:ascii="Georgia" w:eastAsia="Arial" w:hAnsi="Georgia" w:cs="Times New Roman"/>
      <w:b/>
      <w:bCs/>
      <w:i/>
      <w:color w:val="DC6900"/>
      <w:sz w:val="28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24700"/>
    <w:rPr>
      <w:rFonts w:ascii="Georgia" w:eastAsia="Arial" w:hAnsi="Georgia" w:cs="Times New Roman"/>
      <w:b/>
      <w:bCs/>
      <w:i/>
      <w:color w:val="DC6900"/>
      <w:sz w:val="28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247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82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A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82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A5D"/>
    <w:rPr>
      <w:lang w:val="es-ES"/>
    </w:rPr>
  </w:style>
  <w:style w:type="table" w:styleId="Tablaconcuadrcula">
    <w:name w:val="Table Grid"/>
    <w:basedOn w:val="Tablanormal"/>
    <w:uiPriority w:val="59"/>
    <w:rsid w:val="00F6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28D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CE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Yessica Exposito Cruz</dc:creator>
  <cp:keywords/>
  <dc:description/>
  <cp:lastModifiedBy>Ismael Morales Alcaide</cp:lastModifiedBy>
  <cp:revision>4</cp:revision>
  <cp:lastPrinted>2018-03-01T08:09:00Z</cp:lastPrinted>
  <dcterms:created xsi:type="dcterms:W3CDTF">2020-01-10T22:31:00Z</dcterms:created>
  <dcterms:modified xsi:type="dcterms:W3CDTF">2020-01-10T23:31:00Z</dcterms:modified>
</cp:coreProperties>
</file>